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3FCE5" w14:textId="38D9B13B" w:rsidR="00446B32" w:rsidRDefault="008D5CB8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供应商端，打开【我的所有规格】，在列表中找到要维护医保耗材编码的规格，然后点击【编辑】，打开规格维护界面</w:t>
      </w:r>
    </w:p>
    <w:p w14:paraId="1270FFC6" w14:textId="6C878323" w:rsidR="008D5CB8" w:rsidRDefault="008D5CB8">
      <w:pPr>
        <w:rPr>
          <w:rFonts w:ascii="微软雅黑" w:eastAsia="微软雅黑" w:hAnsi="微软雅黑"/>
        </w:rPr>
      </w:pPr>
      <w:r>
        <w:rPr>
          <w:noProof/>
        </w:rPr>
        <w:drawing>
          <wp:inline distT="0" distB="0" distL="0" distR="0" wp14:anchorId="5D0C29B4" wp14:editId="2123913D">
            <wp:extent cx="5274310" cy="2335530"/>
            <wp:effectExtent l="0" t="0" r="254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35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BEB57A" w14:textId="52D7597D" w:rsidR="008D5CB8" w:rsidRDefault="008D5CB8">
      <w:pPr>
        <w:rPr>
          <w:rFonts w:ascii="微软雅黑" w:eastAsia="微软雅黑" w:hAnsi="微软雅黑"/>
        </w:rPr>
      </w:pPr>
      <w:r>
        <w:rPr>
          <w:noProof/>
        </w:rPr>
        <w:drawing>
          <wp:inline distT="0" distB="0" distL="0" distR="0" wp14:anchorId="7F6B4308" wp14:editId="2C68FDA4">
            <wp:extent cx="5274310" cy="213931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39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90F33E" w14:textId="47951A8F" w:rsidR="008D5CB8" w:rsidRDefault="008D5CB8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进入规格维护界面后，点击【选择医保耗材】按钮，</w:t>
      </w:r>
      <w:r w:rsidR="000862F8">
        <w:rPr>
          <w:rFonts w:ascii="微软雅黑" w:eastAsia="微软雅黑" w:hAnsi="微软雅黑" w:hint="eastAsia"/>
        </w:rPr>
        <w:t>打开医保耗材选择界面</w:t>
      </w:r>
    </w:p>
    <w:p w14:paraId="16C4B2B0" w14:textId="2DDA5A6C" w:rsidR="008D5CB8" w:rsidRDefault="00A862F0">
      <w:pPr>
        <w:rPr>
          <w:rFonts w:ascii="微软雅黑" w:eastAsia="微软雅黑" w:hAnsi="微软雅黑"/>
        </w:rPr>
      </w:pPr>
      <w:r>
        <w:rPr>
          <w:noProof/>
        </w:rPr>
        <w:drawing>
          <wp:inline distT="0" distB="0" distL="0" distR="0" wp14:anchorId="2CCB9CBB" wp14:editId="6257F5C4">
            <wp:extent cx="5274310" cy="2136140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3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E1233A" w14:textId="75E9CD73" w:rsidR="000862F8" w:rsidRDefault="000862F8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然后输入2</w:t>
      </w:r>
      <w:r>
        <w:rPr>
          <w:rFonts w:ascii="微软雅黑" w:eastAsia="微软雅黑" w:hAnsi="微软雅黑"/>
        </w:rPr>
        <w:t>0</w:t>
      </w:r>
      <w:r>
        <w:rPr>
          <w:rFonts w:ascii="微软雅黑" w:eastAsia="微软雅黑" w:hAnsi="微软雅黑" w:hint="eastAsia"/>
        </w:rPr>
        <w:t>位的国家医保耗材代码或者注册证号，进行查询，查询之后，左侧可能会出现多行结果，这个</w:t>
      </w:r>
      <w:r w:rsidRPr="00A862F0">
        <w:rPr>
          <w:rFonts w:ascii="微软雅黑" w:eastAsia="微软雅黑" w:hAnsi="微软雅黑" w:hint="eastAsia"/>
          <w:b/>
          <w:bCs/>
        </w:rPr>
        <w:t>没关系</w:t>
      </w:r>
      <w:r>
        <w:rPr>
          <w:rFonts w:ascii="微软雅黑" w:eastAsia="微软雅黑" w:hAnsi="微软雅黑" w:hint="eastAsia"/>
        </w:rPr>
        <w:t>，右侧规格里会出现查询结果对应的所有规格，找到一致的规格，点</w:t>
      </w:r>
      <w:r>
        <w:rPr>
          <w:rFonts w:ascii="微软雅黑" w:eastAsia="微软雅黑" w:hAnsi="微软雅黑" w:hint="eastAsia"/>
        </w:rPr>
        <w:lastRenderedPageBreak/>
        <w:t>击【选择】，完成操作</w:t>
      </w:r>
    </w:p>
    <w:p w14:paraId="257BAE03" w14:textId="2AF52C54" w:rsidR="000862F8" w:rsidRPr="000D4253" w:rsidRDefault="000862F8">
      <w:pPr>
        <w:rPr>
          <w:rFonts w:ascii="微软雅黑" w:eastAsia="微软雅黑" w:hAnsi="微软雅黑"/>
          <w:b/>
          <w:bCs/>
          <w:color w:val="FF0000"/>
        </w:rPr>
      </w:pPr>
      <w:r w:rsidRPr="000D4253">
        <w:rPr>
          <w:rFonts w:ascii="微软雅黑" w:eastAsia="微软雅黑" w:hAnsi="微软雅黑" w:hint="eastAsia"/>
          <w:b/>
          <w:bCs/>
          <w:color w:val="FF0000"/>
        </w:rPr>
        <w:t>注意：生产厂家在国家医保</w:t>
      </w:r>
      <w:r w:rsidR="00C85052">
        <w:rPr>
          <w:rFonts w:ascii="微软雅黑" w:eastAsia="微软雅黑" w:hAnsi="微软雅黑" w:hint="eastAsia"/>
          <w:b/>
          <w:bCs/>
          <w:color w:val="FF0000"/>
        </w:rPr>
        <w:t>耗材代码</w:t>
      </w:r>
      <w:r w:rsidRPr="000D4253">
        <w:rPr>
          <w:rFonts w:ascii="微软雅黑" w:eastAsia="微软雅黑" w:hAnsi="微软雅黑" w:hint="eastAsia"/>
          <w:b/>
          <w:bCs/>
          <w:color w:val="FF0000"/>
        </w:rPr>
        <w:t>中申请的规格，有可能是注册证上</w:t>
      </w:r>
      <w:r w:rsidR="000D4253">
        <w:rPr>
          <w:rFonts w:ascii="微软雅黑" w:eastAsia="微软雅黑" w:hAnsi="微软雅黑" w:hint="eastAsia"/>
          <w:b/>
          <w:bCs/>
          <w:color w:val="FF0000"/>
        </w:rPr>
        <w:t>的</w:t>
      </w:r>
      <w:r w:rsidRPr="000D4253">
        <w:rPr>
          <w:rFonts w:ascii="微软雅黑" w:eastAsia="微软雅黑" w:hAnsi="微软雅黑" w:hint="eastAsia"/>
          <w:b/>
          <w:bCs/>
          <w:color w:val="FF0000"/>
        </w:rPr>
        <w:t>规格描述，有可能是具体的规格型号，如果发现找不到规格的，请联系厂家确认。</w:t>
      </w:r>
    </w:p>
    <w:p w14:paraId="1AD83823" w14:textId="67E3510C" w:rsidR="000862F8" w:rsidRDefault="000862F8">
      <w:pPr>
        <w:rPr>
          <w:rFonts w:ascii="微软雅黑" w:eastAsia="微软雅黑" w:hAnsi="微软雅黑"/>
        </w:rPr>
      </w:pPr>
      <w:r>
        <w:rPr>
          <w:noProof/>
        </w:rPr>
        <w:drawing>
          <wp:inline distT="0" distB="0" distL="0" distR="0" wp14:anchorId="1A62AC04" wp14:editId="44B01ABD">
            <wp:extent cx="5274310" cy="268732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8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05C8DB" w14:textId="144085EF" w:rsidR="00A532A7" w:rsidRPr="008D5CB8" w:rsidRDefault="00660EDA">
      <w:pPr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维护过程中遇到问题，可以拨打系统右上角的平台客服热线4</w:t>
      </w:r>
      <w:r>
        <w:rPr>
          <w:rFonts w:ascii="微软雅黑" w:eastAsia="微软雅黑" w:hAnsi="微软雅黑"/>
        </w:rPr>
        <w:t>009057668</w:t>
      </w:r>
      <w:r>
        <w:rPr>
          <w:rFonts w:ascii="微软雅黑" w:eastAsia="微软雅黑" w:hAnsi="微软雅黑" w:hint="eastAsia"/>
        </w:rPr>
        <w:t>咨询</w:t>
      </w:r>
    </w:p>
    <w:sectPr w:rsidR="00A532A7" w:rsidRPr="008D5C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E62"/>
    <w:rsid w:val="000862F8"/>
    <w:rsid w:val="000D4253"/>
    <w:rsid w:val="00446B32"/>
    <w:rsid w:val="00622088"/>
    <w:rsid w:val="00660EDA"/>
    <w:rsid w:val="00797844"/>
    <w:rsid w:val="008D460A"/>
    <w:rsid w:val="008D5CB8"/>
    <w:rsid w:val="00A532A7"/>
    <w:rsid w:val="00A862F0"/>
    <w:rsid w:val="00C81E62"/>
    <w:rsid w:val="00C8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E895E"/>
  <w15:chartTrackingRefBased/>
  <w15:docId w15:val="{FE3B520E-CEE6-41DD-A6DB-4601EF126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autoRedefine/>
    <w:uiPriority w:val="9"/>
    <w:qFormat/>
    <w:rsid w:val="00622088"/>
    <w:pPr>
      <w:jc w:val="center"/>
      <w:outlineLvl w:val="0"/>
    </w:pPr>
    <w:rPr>
      <w:rFonts w:ascii="微软雅黑" w:eastAsia="微软雅黑" w:hAnsi="微软雅黑"/>
      <w:b/>
      <w:bCs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622088"/>
    <w:rPr>
      <w:rFonts w:ascii="微软雅黑" w:eastAsia="微软雅黑" w:hAnsi="微软雅黑"/>
      <w:b/>
      <w:bCs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明</dc:creator>
  <cp:keywords/>
  <dc:description/>
  <cp:lastModifiedBy>李 明</cp:lastModifiedBy>
  <cp:revision>11</cp:revision>
  <dcterms:created xsi:type="dcterms:W3CDTF">2021-03-18T00:47:00Z</dcterms:created>
  <dcterms:modified xsi:type="dcterms:W3CDTF">2021-05-27T07:44:00Z</dcterms:modified>
</cp:coreProperties>
</file>